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6A" w:rsidRPr="009F5A6A" w:rsidRDefault="009F5A6A">
      <w:pPr>
        <w:rPr>
          <w:b/>
          <w:sz w:val="28"/>
          <w:szCs w:val="28"/>
        </w:rPr>
      </w:pPr>
      <w:bookmarkStart w:id="0" w:name="_GoBack"/>
      <w:bookmarkEnd w:id="0"/>
      <w:r w:rsidRPr="009F5A6A">
        <w:rPr>
          <w:b/>
          <w:sz w:val="28"/>
          <w:szCs w:val="28"/>
        </w:rPr>
        <w:t>SCHEDA VALUTAZIONE PROGETTI AOF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4"/>
        <w:gridCol w:w="1770"/>
        <w:gridCol w:w="1327"/>
        <w:gridCol w:w="1523"/>
        <w:gridCol w:w="1562"/>
        <w:gridCol w:w="1454"/>
        <w:gridCol w:w="1524"/>
        <w:gridCol w:w="1331"/>
        <w:gridCol w:w="1164"/>
        <w:gridCol w:w="1128"/>
      </w:tblGrid>
      <w:tr w:rsidR="00AA31F2" w:rsidTr="00AA31F2">
        <w:tc>
          <w:tcPr>
            <w:tcW w:w="1263" w:type="dxa"/>
            <w:vMerge w:val="restart"/>
          </w:tcPr>
          <w:p w:rsidR="00AA31F2" w:rsidRDefault="00AA31F2" w:rsidP="009F5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TITOLO</w:t>
            </w:r>
          </w:p>
          <w:p w:rsidR="007816B7" w:rsidRPr="009F5A6A" w:rsidRDefault="007816B7" w:rsidP="009F5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PROGETTO</w:t>
            </w:r>
          </w:p>
        </w:tc>
        <w:tc>
          <w:tcPr>
            <w:tcW w:w="1770" w:type="dxa"/>
            <w:vMerge w:val="restart"/>
          </w:tcPr>
          <w:p w:rsidR="00AA31F2" w:rsidRPr="00AE7EB1" w:rsidRDefault="00AA31F2" w:rsidP="00630E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 PROPONENTI</w:t>
            </w:r>
          </w:p>
        </w:tc>
        <w:tc>
          <w:tcPr>
            <w:tcW w:w="10113" w:type="dxa"/>
            <w:gridSpan w:val="7"/>
            <w:shd w:val="clear" w:color="auto" w:fill="E7E6E6" w:themeFill="background2"/>
          </w:tcPr>
          <w:p w:rsidR="00AA31F2" w:rsidRPr="00AE7EB1" w:rsidRDefault="00AA31F2">
            <w:pPr>
              <w:rPr>
                <w:b/>
                <w:sz w:val="28"/>
                <w:szCs w:val="28"/>
              </w:rPr>
            </w:pPr>
            <w:r w:rsidRPr="00AE7EB1">
              <w:rPr>
                <w:b/>
                <w:sz w:val="28"/>
                <w:szCs w:val="28"/>
              </w:rPr>
              <w:t>CRITERI DI VALUTAZIONE COLLEGATI ALLE PRIORITA’ DEL RAV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131" w:type="dxa"/>
            <w:vMerge w:val="restart"/>
          </w:tcPr>
          <w:p w:rsidR="00AA31F2" w:rsidRPr="00AA31F2" w:rsidRDefault="00AA31F2" w:rsidP="00AA31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  <w:p w:rsidR="004D2002" w:rsidRPr="004D2002" w:rsidRDefault="004D2002" w:rsidP="004D2002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D2002">
              <w:rPr>
                <w:i/>
                <w:sz w:val="20"/>
                <w:szCs w:val="20"/>
              </w:rPr>
              <w:t>(# In aggiunta al punteggio totalizzato</w:t>
            </w:r>
            <w:r w:rsidR="00D85C29">
              <w:rPr>
                <w:i/>
                <w:sz w:val="20"/>
                <w:szCs w:val="20"/>
              </w:rPr>
              <w:t>,</w:t>
            </w:r>
            <w:r w:rsidRPr="004D2002">
              <w:rPr>
                <w:i/>
                <w:sz w:val="20"/>
                <w:szCs w:val="20"/>
              </w:rPr>
              <w:t xml:space="preserve"> ulteriore 1 punto fino a 20 alunni coinvolti</w:t>
            </w:r>
          </w:p>
          <w:p w:rsidR="004D2002" w:rsidRPr="004D2002" w:rsidRDefault="004D2002" w:rsidP="004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2002">
              <w:rPr>
                <w:i/>
                <w:sz w:val="20"/>
                <w:szCs w:val="20"/>
              </w:rPr>
              <w:t>2 punti oltre 20</w:t>
            </w:r>
            <w:r w:rsidRPr="004D2002">
              <w:rPr>
                <w:sz w:val="20"/>
                <w:szCs w:val="20"/>
              </w:rPr>
              <w:t xml:space="preserve">) </w:t>
            </w:r>
          </w:p>
          <w:p w:rsidR="00AA31F2" w:rsidRPr="00AE7EB1" w:rsidRDefault="00AA31F2" w:rsidP="00AA31F2">
            <w:pPr>
              <w:rPr>
                <w:b/>
                <w:sz w:val="28"/>
                <w:szCs w:val="28"/>
              </w:rPr>
            </w:pPr>
          </w:p>
        </w:tc>
      </w:tr>
      <w:tr w:rsidR="00AA31F2" w:rsidTr="00F10E07">
        <w:tc>
          <w:tcPr>
            <w:tcW w:w="1263" w:type="dxa"/>
            <w:vMerge/>
          </w:tcPr>
          <w:p w:rsidR="00AA31F2" w:rsidRPr="009F5A6A" w:rsidRDefault="00AA31F2" w:rsidP="009F5A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</w:tcPr>
          <w:p w:rsidR="00AA31F2" w:rsidRPr="009F5A6A" w:rsidRDefault="00AA31F2">
            <w:pPr>
              <w:rPr>
                <w:b/>
              </w:rPr>
            </w:pPr>
          </w:p>
        </w:tc>
        <w:tc>
          <w:tcPr>
            <w:tcW w:w="1379" w:type="dxa"/>
          </w:tcPr>
          <w:p w:rsidR="00AA31F2" w:rsidRDefault="00AA31F2" w:rsidP="009F5A6A">
            <w:pPr>
              <w:autoSpaceDE w:val="0"/>
              <w:autoSpaceDN w:val="0"/>
              <w:adjustRightInd w:val="0"/>
              <w:jc w:val="both"/>
            </w:pPr>
            <w:r>
              <w:t xml:space="preserve">Migliorare </w:t>
            </w:r>
            <w:r w:rsidRPr="008B0F5B">
              <w:t>le conoscenze, abilità e competenze degli studenti</w:t>
            </w:r>
            <w:r>
              <w:t>.</w:t>
            </w:r>
          </w:p>
          <w:p w:rsidR="00AA31F2" w:rsidRPr="004D2002" w:rsidRDefault="00250F20">
            <w:pPr>
              <w:rPr>
                <w:b/>
                <w:i/>
              </w:rPr>
            </w:pPr>
            <w:r w:rsidRPr="004D2002">
              <w:rPr>
                <w:b/>
                <w:i/>
              </w:rPr>
              <w:t>Max. 4 punti</w:t>
            </w:r>
          </w:p>
        </w:tc>
        <w:tc>
          <w:tcPr>
            <w:tcW w:w="1523" w:type="dxa"/>
          </w:tcPr>
          <w:p w:rsidR="00AA31F2" w:rsidRPr="00AE7EB1" w:rsidRDefault="00AA31F2" w:rsidP="00AE7EB1">
            <w:r>
              <w:t>R</w:t>
            </w:r>
            <w:r w:rsidRPr="00AE7EB1">
              <w:t>iallineare gli esiti delle prove standardizzate alle medie di riferimento, diminuendo la percentuale deg</w:t>
            </w:r>
            <w:r>
              <w:t>li alunni nelle fasce più basse.</w:t>
            </w:r>
          </w:p>
          <w:p w:rsidR="00AA31F2" w:rsidRPr="004D2002" w:rsidRDefault="00250F20">
            <w:pPr>
              <w:rPr>
                <w:b/>
              </w:rPr>
            </w:pPr>
            <w:r w:rsidRPr="004D2002">
              <w:rPr>
                <w:b/>
                <w:i/>
              </w:rPr>
              <w:t>Max. 4 punti</w:t>
            </w:r>
          </w:p>
        </w:tc>
        <w:tc>
          <w:tcPr>
            <w:tcW w:w="1562" w:type="dxa"/>
          </w:tcPr>
          <w:p w:rsidR="00AA31F2" w:rsidRPr="00AE7EB1" w:rsidRDefault="00AA31F2" w:rsidP="00AE7EB1">
            <w:r>
              <w:t>R</w:t>
            </w:r>
            <w:r w:rsidRPr="00AE7EB1">
              <w:t>innovare le strategie metodologiche didattiche, per migliorare gli esiti</w:t>
            </w:r>
            <w:r>
              <w:t>.</w:t>
            </w:r>
          </w:p>
          <w:p w:rsidR="00AA31F2" w:rsidRPr="004D2002" w:rsidRDefault="00250F20">
            <w:pPr>
              <w:rPr>
                <w:b/>
              </w:rPr>
            </w:pPr>
            <w:r w:rsidRPr="004D2002">
              <w:rPr>
                <w:b/>
                <w:i/>
              </w:rPr>
              <w:t>Max. 4 punti</w:t>
            </w:r>
          </w:p>
        </w:tc>
        <w:tc>
          <w:tcPr>
            <w:tcW w:w="1454" w:type="dxa"/>
          </w:tcPr>
          <w:p w:rsidR="00AA31F2" w:rsidRDefault="00AA31F2">
            <w:r>
              <w:t>P</w:t>
            </w:r>
            <w:r w:rsidRPr="00AE7EB1">
              <w:t xml:space="preserve">romuovere attività di orientamento efficaci che aiutino gli alunni a ipotizzare futuri </w:t>
            </w:r>
            <w:r w:rsidR="00250F20" w:rsidRPr="00AE7EB1">
              <w:t>percorso congrui</w:t>
            </w:r>
            <w:r w:rsidRPr="00AE7EB1">
              <w:t xml:space="preserve"> con il proprio livello di competenza</w:t>
            </w:r>
            <w:r>
              <w:t>.</w:t>
            </w:r>
          </w:p>
          <w:p w:rsidR="00250F20" w:rsidRPr="004D2002" w:rsidRDefault="00250F20">
            <w:pPr>
              <w:rPr>
                <w:b/>
              </w:rPr>
            </w:pPr>
            <w:r w:rsidRPr="004D2002">
              <w:rPr>
                <w:b/>
                <w:i/>
              </w:rPr>
              <w:t>Max. 4 punti</w:t>
            </w:r>
          </w:p>
        </w:tc>
        <w:tc>
          <w:tcPr>
            <w:tcW w:w="1524" w:type="dxa"/>
          </w:tcPr>
          <w:p w:rsidR="00AA31F2" w:rsidRPr="00AE7EB1" w:rsidRDefault="00AA31F2" w:rsidP="00AE7EB1">
            <w:r>
              <w:t>P</w:t>
            </w:r>
            <w:r w:rsidRPr="00AE7EB1">
              <w:t>romuovere lo sviluppo delle competenze anche attraverso progetti sulla legalità, con collaborazione di Enti e Istituzioni Territoriali</w:t>
            </w:r>
            <w:r>
              <w:t>.</w:t>
            </w:r>
          </w:p>
          <w:p w:rsidR="00AA31F2" w:rsidRPr="004D2002" w:rsidRDefault="00817D12">
            <w:pPr>
              <w:rPr>
                <w:b/>
              </w:rPr>
            </w:pPr>
            <w:r w:rsidRPr="004D2002">
              <w:rPr>
                <w:b/>
                <w:i/>
              </w:rPr>
              <w:t>Max. 4 punti</w:t>
            </w:r>
          </w:p>
        </w:tc>
        <w:tc>
          <w:tcPr>
            <w:tcW w:w="1381" w:type="dxa"/>
          </w:tcPr>
          <w:p w:rsidR="00AA31F2" w:rsidRDefault="00AA31F2">
            <w:r>
              <w:t>Promuovere l’inclusione</w:t>
            </w:r>
            <w:r w:rsidR="00817D12">
              <w:t>.</w:t>
            </w:r>
          </w:p>
          <w:p w:rsidR="00817D12" w:rsidRPr="004D2002" w:rsidRDefault="00817D12">
            <w:pPr>
              <w:rPr>
                <w:b/>
              </w:rPr>
            </w:pPr>
            <w:r w:rsidRPr="004D2002">
              <w:rPr>
                <w:b/>
                <w:i/>
              </w:rPr>
              <w:t>Max. 4 punti</w:t>
            </w:r>
          </w:p>
        </w:tc>
        <w:tc>
          <w:tcPr>
            <w:tcW w:w="1290" w:type="dxa"/>
          </w:tcPr>
          <w:p w:rsidR="00AA31F2" w:rsidRDefault="00AA31F2">
            <w:r>
              <w:t>C</w:t>
            </w:r>
            <w:r w:rsidRPr="00F10E07">
              <w:t>ontinuità tra ordini di scuola</w:t>
            </w:r>
            <w:r w:rsidR="00817D12">
              <w:t>.</w:t>
            </w:r>
          </w:p>
          <w:p w:rsidR="00817D12" w:rsidRPr="004D2002" w:rsidRDefault="00817D12">
            <w:pPr>
              <w:rPr>
                <w:b/>
              </w:rPr>
            </w:pPr>
            <w:r w:rsidRPr="004D2002">
              <w:rPr>
                <w:b/>
                <w:i/>
              </w:rPr>
              <w:t>Max. 4 punti</w:t>
            </w:r>
          </w:p>
        </w:tc>
        <w:tc>
          <w:tcPr>
            <w:tcW w:w="1131" w:type="dxa"/>
            <w:vMerge/>
          </w:tcPr>
          <w:p w:rsidR="00AA31F2" w:rsidRDefault="00AA31F2" w:rsidP="00AA31F2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  <w:tr w:rsidR="004D2002" w:rsidTr="00F10E07">
        <w:tc>
          <w:tcPr>
            <w:tcW w:w="1263" w:type="dxa"/>
          </w:tcPr>
          <w:p w:rsidR="009F5A6A" w:rsidRDefault="009F5A6A"/>
        </w:tc>
        <w:tc>
          <w:tcPr>
            <w:tcW w:w="1770" w:type="dxa"/>
          </w:tcPr>
          <w:p w:rsidR="009F5A6A" w:rsidRDefault="009F5A6A"/>
        </w:tc>
        <w:tc>
          <w:tcPr>
            <w:tcW w:w="1379" w:type="dxa"/>
          </w:tcPr>
          <w:p w:rsidR="009F5A6A" w:rsidRDefault="009F5A6A"/>
        </w:tc>
        <w:tc>
          <w:tcPr>
            <w:tcW w:w="1523" w:type="dxa"/>
          </w:tcPr>
          <w:p w:rsidR="009F5A6A" w:rsidRDefault="009F5A6A"/>
        </w:tc>
        <w:tc>
          <w:tcPr>
            <w:tcW w:w="1562" w:type="dxa"/>
          </w:tcPr>
          <w:p w:rsidR="009F5A6A" w:rsidRDefault="009F5A6A"/>
        </w:tc>
        <w:tc>
          <w:tcPr>
            <w:tcW w:w="1454" w:type="dxa"/>
          </w:tcPr>
          <w:p w:rsidR="009F5A6A" w:rsidRDefault="009F5A6A"/>
        </w:tc>
        <w:tc>
          <w:tcPr>
            <w:tcW w:w="1524" w:type="dxa"/>
          </w:tcPr>
          <w:p w:rsidR="009F5A6A" w:rsidRDefault="009F5A6A"/>
        </w:tc>
        <w:tc>
          <w:tcPr>
            <w:tcW w:w="1381" w:type="dxa"/>
          </w:tcPr>
          <w:p w:rsidR="009F5A6A" w:rsidRDefault="009F5A6A"/>
        </w:tc>
        <w:tc>
          <w:tcPr>
            <w:tcW w:w="1290" w:type="dxa"/>
          </w:tcPr>
          <w:p w:rsidR="009F5A6A" w:rsidRDefault="009F5A6A"/>
        </w:tc>
        <w:tc>
          <w:tcPr>
            <w:tcW w:w="1131" w:type="dxa"/>
          </w:tcPr>
          <w:p w:rsidR="009F5A6A" w:rsidRDefault="009F5A6A"/>
        </w:tc>
      </w:tr>
    </w:tbl>
    <w:p w:rsidR="00AA31F2" w:rsidRDefault="00AA31F2" w:rsidP="00AA31F2">
      <w:r>
        <w:t xml:space="preserve">  * Costo zero </w:t>
      </w:r>
    </w:p>
    <w:p w:rsidR="00AA31F2" w:rsidRDefault="004D2002" w:rsidP="004D2002">
      <w:pPr>
        <w:ind w:left="-307"/>
        <w:jc w:val="both"/>
      </w:pPr>
      <w:r>
        <w:rPr>
          <w:sz w:val="28"/>
        </w:rPr>
        <w:t xml:space="preserve">  </w:t>
      </w:r>
      <w:r w:rsidR="00AA31F2">
        <w:rPr>
          <w:sz w:val="28"/>
        </w:rPr>
        <w:t xml:space="preserve">       </w:t>
      </w:r>
      <w:r w:rsidR="00AA31F2">
        <w:rPr>
          <w:b/>
          <w:sz w:val="28"/>
        </w:rPr>
        <w:t xml:space="preserve"> </w:t>
      </w:r>
    </w:p>
    <w:p w:rsidR="00AA31F2" w:rsidRPr="008B0F5B" w:rsidRDefault="00AA31F2" w:rsidP="00AA31F2">
      <w:pPr>
        <w:autoSpaceDE w:val="0"/>
        <w:autoSpaceDN w:val="0"/>
        <w:adjustRightInd w:val="0"/>
        <w:spacing w:line="240" w:lineRule="auto"/>
        <w:jc w:val="both"/>
      </w:pPr>
      <w:r w:rsidRPr="008B0F5B">
        <w:t>La Commissione procederà all’attribuzione del punteggio e stilerà la relativa graduatoria, che sarà proposta</w:t>
      </w:r>
    </w:p>
    <w:p w:rsidR="00AA31F2" w:rsidRDefault="00AA31F2" w:rsidP="00AA31F2">
      <w:pPr>
        <w:autoSpaceDE w:val="0"/>
        <w:autoSpaceDN w:val="0"/>
        <w:adjustRightInd w:val="0"/>
        <w:spacing w:line="240" w:lineRule="auto"/>
        <w:jc w:val="both"/>
      </w:pPr>
      <w:r w:rsidRPr="008B0F5B">
        <w:t>all’approvazion</w:t>
      </w:r>
      <w:r>
        <w:t>e del Collegio di ottobre p.v.</w:t>
      </w:r>
    </w:p>
    <w:p w:rsidR="00214E58" w:rsidRDefault="00AA3E4C"/>
    <w:sectPr w:rsidR="00214E58" w:rsidSect="009F5A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A"/>
    <w:rsid w:val="001A36CF"/>
    <w:rsid w:val="00250F20"/>
    <w:rsid w:val="002B233A"/>
    <w:rsid w:val="004A33D4"/>
    <w:rsid w:val="004D2002"/>
    <w:rsid w:val="0057430B"/>
    <w:rsid w:val="007816B7"/>
    <w:rsid w:val="00817D12"/>
    <w:rsid w:val="009F5A6A"/>
    <w:rsid w:val="00AA31F2"/>
    <w:rsid w:val="00AA3E4C"/>
    <w:rsid w:val="00AE7EB1"/>
    <w:rsid w:val="00D85C29"/>
    <w:rsid w:val="00E43CCC"/>
    <w:rsid w:val="00F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5C4BB-5B04-4468-B01E-5A9E4F18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amoroso</dc:creator>
  <cp:keywords/>
  <dc:description/>
  <cp:lastModifiedBy>MARIA RICCIO</cp:lastModifiedBy>
  <cp:revision>2</cp:revision>
  <dcterms:created xsi:type="dcterms:W3CDTF">2023-10-16T05:49:00Z</dcterms:created>
  <dcterms:modified xsi:type="dcterms:W3CDTF">2023-10-16T05:49:00Z</dcterms:modified>
</cp:coreProperties>
</file>